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C8" w:rsidRDefault="001A25C8" w:rsidP="001D26D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文学院</w:t>
      </w:r>
      <w:r w:rsidRPr="001D26D3">
        <w:rPr>
          <w:rFonts w:ascii="黑体" w:eastAsia="黑体" w:hAnsi="黑体" w:hint="eastAsia"/>
          <w:sz w:val="44"/>
          <w:szCs w:val="44"/>
        </w:rPr>
        <w:t>汉唐本科教学质量奖评选办法</w:t>
      </w:r>
    </w:p>
    <w:p w:rsidR="001A25C8" w:rsidRDefault="001A25C8" w:rsidP="001D26D3">
      <w:pPr>
        <w:rPr>
          <w:rFonts w:ascii="宋体"/>
          <w:sz w:val="28"/>
          <w:szCs w:val="28"/>
        </w:rPr>
      </w:pPr>
    </w:p>
    <w:p w:rsidR="001A25C8" w:rsidRPr="009D4739" w:rsidRDefault="001A25C8" w:rsidP="001D26D3">
      <w:pPr>
        <w:ind w:firstLineChars="200" w:firstLine="560"/>
        <w:rPr>
          <w:rFonts w:ascii="宋体"/>
          <w:sz w:val="28"/>
          <w:szCs w:val="28"/>
        </w:rPr>
      </w:pPr>
      <w:r w:rsidRPr="009D4739">
        <w:rPr>
          <w:rFonts w:ascii="宋体" w:hAnsi="宋体" w:hint="eastAsia"/>
          <w:sz w:val="28"/>
          <w:szCs w:val="28"/>
        </w:rPr>
        <w:t>第一条</w:t>
      </w:r>
      <w:r w:rsidRPr="009D4739">
        <w:rPr>
          <w:rFonts w:ascii="宋体" w:hAnsi="宋体"/>
          <w:sz w:val="28"/>
          <w:szCs w:val="28"/>
        </w:rPr>
        <w:t xml:space="preserve">  </w:t>
      </w:r>
      <w:r w:rsidRPr="009D4739">
        <w:rPr>
          <w:rFonts w:ascii="宋体" w:hAnsi="宋体" w:hint="eastAsia"/>
          <w:sz w:val="28"/>
          <w:szCs w:val="28"/>
        </w:rPr>
        <w:t>为进一步突出本科教学工作中心地位，充分调动教师教学积极性，引导教师潜心教学，表彰在本科教学一线取得显著成绩的优秀教师，特设立汉唐</w:t>
      </w:r>
      <w:r>
        <w:rPr>
          <w:rFonts w:ascii="宋体" w:hAnsi="宋体" w:hint="eastAsia"/>
          <w:sz w:val="28"/>
          <w:szCs w:val="28"/>
        </w:rPr>
        <w:t>本科</w:t>
      </w:r>
      <w:r w:rsidRPr="009D4739">
        <w:rPr>
          <w:rFonts w:ascii="宋体" w:hAnsi="宋体" w:hint="eastAsia"/>
          <w:sz w:val="28"/>
          <w:szCs w:val="28"/>
        </w:rPr>
        <w:t>教学质量奖。</w:t>
      </w:r>
    </w:p>
    <w:p w:rsidR="001A25C8" w:rsidRDefault="001A25C8" w:rsidP="001D26D3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汉唐本科教学质量奖由</w:t>
      </w:r>
      <w:r w:rsidRPr="0013421C">
        <w:rPr>
          <w:rFonts w:ascii="宋体" w:hAnsi="宋体" w:hint="eastAsia"/>
          <w:sz w:val="28"/>
          <w:szCs w:val="28"/>
        </w:rPr>
        <w:t>河南</w:t>
      </w:r>
      <w:r>
        <w:rPr>
          <w:rFonts w:ascii="宋体" w:hAnsi="宋体" w:hint="eastAsia"/>
          <w:sz w:val="28"/>
          <w:szCs w:val="28"/>
        </w:rPr>
        <w:t>汉唐教育集团出资设立，旨在支持信阳师范学院文学院本科教学工作，推动本科教学改革，提高人才培养质量。</w:t>
      </w:r>
    </w:p>
    <w:p w:rsidR="001A25C8" w:rsidRDefault="001A25C8" w:rsidP="0081720A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第三条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汉唐教学质量奖每年评选一次，每届评选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名，</w:t>
      </w:r>
      <w:r w:rsidRPr="0014268C">
        <w:rPr>
          <w:rFonts w:ascii="宋体" w:hAnsi="宋体" w:hint="eastAsia"/>
          <w:sz w:val="28"/>
          <w:szCs w:val="28"/>
        </w:rPr>
        <w:t>为获奖教师颁发荣誉证书和奖金</w:t>
      </w:r>
      <w:r>
        <w:rPr>
          <w:rFonts w:ascii="宋体" w:hAnsi="宋体" w:hint="eastAsia"/>
          <w:sz w:val="28"/>
          <w:szCs w:val="28"/>
        </w:rPr>
        <w:t>壹</w:t>
      </w:r>
      <w:r w:rsidRPr="0014268C">
        <w:rPr>
          <w:rFonts w:ascii="宋体" w:hAnsi="宋体" w:hint="eastAsia"/>
          <w:sz w:val="28"/>
          <w:szCs w:val="28"/>
        </w:rPr>
        <w:t>万元。</w:t>
      </w:r>
      <w:r>
        <w:rPr>
          <w:rFonts w:ascii="宋体" w:hAnsi="宋体" w:hint="eastAsia"/>
          <w:sz w:val="28"/>
          <w:szCs w:val="28"/>
        </w:rPr>
        <w:t>荣获汉唐教学质量奖者原则上以后不再参与评选。</w:t>
      </w:r>
    </w:p>
    <w:p w:rsidR="001A25C8" w:rsidRDefault="001A25C8" w:rsidP="001D26D3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第四条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凡文学院从事本科教学工作的在职专任教师，符合下列条件者，均可申报汉唐本科教学质量奖：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6A14B0">
        <w:rPr>
          <w:rFonts w:ascii="宋体" w:hAnsi="宋体" w:hint="eastAsia"/>
          <w:sz w:val="28"/>
          <w:szCs w:val="28"/>
        </w:rPr>
        <w:t>忠诚人民教育事业，贯彻党的教育方针，认真履行教师职责，教书育人，为人师表，师德高尚。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每年承担本科生课程教学任务，并完成年度教学工作量。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教学理念和方法先进，教学效果好，深受学生和同行好评，且近五年年度教学质量考评获优秀等级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次以上。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积极开展教学研究，参与教育教学改革和教学基本建设，具备下列条件一项及以上：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）近五年主持或参与（前三名）省级教学改革研究项目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项及以上；或主持校级教学改革研究项目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项及以上；或在我校认定的</w:t>
      </w:r>
      <w:r>
        <w:rPr>
          <w:rFonts w:ascii="宋体" w:hAnsi="宋体"/>
          <w:sz w:val="28"/>
          <w:szCs w:val="28"/>
        </w:rPr>
        <w:t>D</w:t>
      </w:r>
      <w:r>
        <w:rPr>
          <w:rFonts w:ascii="宋体" w:hAnsi="宋体" w:hint="eastAsia"/>
          <w:sz w:val="28"/>
          <w:szCs w:val="28"/>
        </w:rPr>
        <w:t>级及以上学术刊物发表教学研究论文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篇及以上。</w:t>
      </w:r>
    </w:p>
    <w:p w:rsidR="001A25C8" w:rsidRDefault="001A25C8" w:rsidP="00A025C7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）近五年主持或参与（前五名）校级及以上本科教学工程项目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项及以上；或参与省级及以上规划教材编写工作，担任主编、副主编并撰写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万字及以上，或参编撰写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万字及以上。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）近五年获省级及以上教学成果奖（前五名）；或获校级教学成果奖（前三名）。</w:t>
      </w:r>
    </w:p>
    <w:p w:rsidR="001A25C8" w:rsidRDefault="001A25C8" w:rsidP="002B426C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）近五年获校级教学技能竞赛三等奖及以上。</w:t>
      </w:r>
    </w:p>
    <w:p w:rsidR="001A25C8" w:rsidRDefault="001A25C8" w:rsidP="006A14B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）近五年指导的学生在学科竞赛、创新实践和社会服务等方面获得国家级三等奖或省级一等奖及以上，或在正规出版社出版、在公开文学刊物发表文学作品。</w:t>
      </w:r>
    </w:p>
    <w:p w:rsidR="001A25C8" w:rsidRDefault="001A25C8" w:rsidP="00EA4FF3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）爱岗敬业，教学特色鲜明，教学业绩突出，</w:t>
      </w:r>
      <w:r w:rsidRPr="006A14B0">
        <w:rPr>
          <w:rFonts w:ascii="宋体" w:hAnsi="宋体" w:hint="eastAsia"/>
          <w:sz w:val="28"/>
          <w:szCs w:val="28"/>
        </w:rPr>
        <w:t>在师生中具有良好口碑</w:t>
      </w:r>
      <w:r>
        <w:rPr>
          <w:rFonts w:ascii="宋体" w:hAnsi="宋体" w:hint="eastAsia"/>
          <w:sz w:val="28"/>
          <w:szCs w:val="28"/>
        </w:rPr>
        <w:t>，坚守本科教学一线</w:t>
      </w:r>
      <w:r>
        <w:rPr>
          <w:rFonts w:ascii="宋体" w:hAnsi="宋体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年以上。</w:t>
      </w:r>
    </w:p>
    <w:p w:rsidR="001A25C8" w:rsidRPr="00EA4FF3" w:rsidRDefault="001A25C8" w:rsidP="00EA4FF3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5.</w:t>
      </w:r>
      <w:r w:rsidRPr="00EA4FF3">
        <w:rPr>
          <w:rFonts w:ascii="宋体" w:hAnsi="宋体" w:hint="eastAsia"/>
          <w:color w:val="000000"/>
          <w:sz w:val="28"/>
          <w:szCs w:val="28"/>
        </w:rPr>
        <w:t>违反教育部《关于建立健全高校师德建设长效机制的意见》（教师〔</w:t>
      </w:r>
      <w:r w:rsidRPr="00EA4FF3">
        <w:rPr>
          <w:rFonts w:ascii="宋体" w:hAnsi="宋体"/>
          <w:color w:val="000000"/>
          <w:sz w:val="28"/>
          <w:szCs w:val="28"/>
        </w:rPr>
        <w:t>2014</w:t>
      </w:r>
      <w:r w:rsidRPr="00EA4FF3">
        <w:rPr>
          <w:rFonts w:ascii="宋体" w:hAnsi="宋体" w:hint="eastAsia"/>
          <w:color w:val="000000"/>
          <w:sz w:val="28"/>
          <w:szCs w:val="28"/>
        </w:rPr>
        <w:t>〕</w:t>
      </w:r>
      <w:r w:rsidRPr="00EA4FF3">
        <w:rPr>
          <w:rFonts w:ascii="宋体" w:hAnsi="宋体"/>
          <w:color w:val="000000"/>
          <w:sz w:val="28"/>
          <w:szCs w:val="28"/>
        </w:rPr>
        <w:t>10</w:t>
      </w:r>
      <w:r w:rsidRPr="00EA4FF3">
        <w:rPr>
          <w:rFonts w:ascii="宋体" w:hAnsi="宋体" w:hint="eastAsia"/>
          <w:color w:val="000000"/>
          <w:sz w:val="28"/>
          <w:szCs w:val="28"/>
        </w:rPr>
        <w:t>号）相关条款者、违反校规校纪，受到通报批评或其他处分者、发生教学事故</w:t>
      </w:r>
      <w:r w:rsidRPr="00EA4FF3">
        <w:rPr>
          <w:rFonts w:ascii="宋体" w:hAnsi="宋体"/>
          <w:color w:val="000000"/>
          <w:sz w:val="28"/>
          <w:szCs w:val="28"/>
        </w:rPr>
        <w:t>1</w:t>
      </w:r>
      <w:r w:rsidRPr="00EA4FF3">
        <w:rPr>
          <w:rFonts w:ascii="宋体" w:hAnsi="宋体" w:hint="eastAsia"/>
          <w:color w:val="000000"/>
          <w:sz w:val="28"/>
          <w:szCs w:val="28"/>
        </w:rPr>
        <w:t>次及以上者、年度考核不合格</w:t>
      </w:r>
      <w:r w:rsidRPr="00EA4FF3">
        <w:rPr>
          <w:rFonts w:ascii="宋体" w:hAnsi="宋体"/>
          <w:color w:val="000000"/>
          <w:sz w:val="28"/>
          <w:szCs w:val="28"/>
        </w:rPr>
        <w:t>1</w:t>
      </w:r>
      <w:r w:rsidRPr="00EA4FF3">
        <w:rPr>
          <w:rFonts w:ascii="宋体" w:hAnsi="宋体" w:hint="eastAsia"/>
          <w:color w:val="000000"/>
          <w:sz w:val="28"/>
          <w:szCs w:val="28"/>
        </w:rPr>
        <w:t>次及以上者、年度教学质量考评不合格</w:t>
      </w:r>
      <w:r w:rsidRPr="00EA4FF3">
        <w:rPr>
          <w:rFonts w:ascii="宋体" w:hAnsi="宋体"/>
          <w:color w:val="000000"/>
          <w:sz w:val="28"/>
          <w:szCs w:val="28"/>
        </w:rPr>
        <w:t>1</w:t>
      </w:r>
      <w:r w:rsidRPr="00EA4FF3">
        <w:rPr>
          <w:rFonts w:ascii="宋体" w:hAnsi="宋体" w:hint="eastAsia"/>
          <w:color w:val="000000"/>
          <w:sz w:val="28"/>
          <w:szCs w:val="28"/>
        </w:rPr>
        <w:t>次及以上者、其他有悖于教师职业道德和社会公德者，</w:t>
      </w:r>
      <w:r>
        <w:rPr>
          <w:rFonts w:ascii="宋体" w:hAnsi="宋体" w:hint="eastAsia"/>
          <w:color w:val="000000"/>
          <w:sz w:val="28"/>
          <w:szCs w:val="28"/>
        </w:rPr>
        <w:t>不得参评汉唐本科</w:t>
      </w:r>
      <w:r w:rsidRPr="00EA4FF3">
        <w:rPr>
          <w:rFonts w:ascii="宋体" w:hAnsi="宋体" w:hint="eastAsia"/>
          <w:color w:val="000000"/>
          <w:sz w:val="28"/>
          <w:szCs w:val="28"/>
        </w:rPr>
        <w:t>教学质量奖。</w:t>
      </w:r>
    </w:p>
    <w:p w:rsidR="001A25C8" w:rsidRPr="00C0013D" w:rsidRDefault="001A25C8" w:rsidP="0081720A">
      <w:pPr>
        <w:ind w:firstLineChars="200" w:firstLine="560"/>
        <w:rPr>
          <w:rFonts w:ascii="宋体"/>
          <w:b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第五条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成立汉唐本科教学质量奖评选领导小组，文学院院长为组长，成员包括党政领导班子成员、教学秘书和教研室主任。每年六月份进行汉唐本科教学质量奖评选和颁奖。汉唐本科教学质量奖评选领导小组按照评选条件，对申报人进行综合考查，评出拟获奖教师人选，在文学院网页公示三天，公示无异议，即确定为获奖教师。</w:t>
      </w:r>
    </w:p>
    <w:sectPr w:rsidR="001A25C8" w:rsidRPr="00C0013D" w:rsidSect="002F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C8" w:rsidRDefault="001A25C8" w:rsidP="002B426C">
      <w:r>
        <w:separator/>
      </w:r>
    </w:p>
  </w:endnote>
  <w:endnote w:type="continuationSeparator" w:id="0">
    <w:p w:rsidR="001A25C8" w:rsidRDefault="001A25C8" w:rsidP="002B4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C8" w:rsidRDefault="001A25C8" w:rsidP="002B426C">
      <w:r>
        <w:separator/>
      </w:r>
    </w:p>
  </w:footnote>
  <w:footnote w:type="continuationSeparator" w:id="0">
    <w:p w:rsidR="001A25C8" w:rsidRDefault="001A25C8" w:rsidP="002B4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77EA9"/>
    <w:multiLevelType w:val="hybridMultilevel"/>
    <w:tmpl w:val="3E2A4486"/>
    <w:lvl w:ilvl="0" w:tplc="3D0A3A9E">
      <w:start w:val="1"/>
      <w:numFmt w:val="decimal"/>
      <w:lvlText w:val="%1."/>
      <w:lvlJc w:val="left"/>
      <w:pPr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3BA5785D"/>
    <w:multiLevelType w:val="hybridMultilevel"/>
    <w:tmpl w:val="6D1EB1CC"/>
    <w:lvl w:ilvl="0" w:tplc="FBD010BC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6D3"/>
    <w:rsid w:val="000210BC"/>
    <w:rsid w:val="00076B4A"/>
    <w:rsid w:val="00126A01"/>
    <w:rsid w:val="0013421C"/>
    <w:rsid w:val="0014268C"/>
    <w:rsid w:val="001969EA"/>
    <w:rsid w:val="001A25C8"/>
    <w:rsid w:val="001D26D3"/>
    <w:rsid w:val="001E39AE"/>
    <w:rsid w:val="002428B2"/>
    <w:rsid w:val="0027340D"/>
    <w:rsid w:val="002A4304"/>
    <w:rsid w:val="002B426C"/>
    <w:rsid w:val="002F4B70"/>
    <w:rsid w:val="00514064"/>
    <w:rsid w:val="00536986"/>
    <w:rsid w:val="005755FB"/>
    <w:rsid w:val="005B316E"/>
    <w:rsid w:val="006121EF"/>
    <w:rsid w:val="0063358B"/>
    <w:rsid w:val="006526C4"/>
    <w:rsid w:val="00662812"/>
    <w:rsid w:val="006A14B0"/>
    <w:rsid w:val="006F6A02"/>
    <w:rsid w:val="0081720A"/>
    <w:rsid w:val="008A4CA3"/>
    <w:rsid w:val="008E2316"/>
    <w:rsid w:val="00926218"/>
    <w:rsid w:val="00955FA0"/>
    <w:rsid w:val="009D4739"/>
    <w:rsid w:val="00A025C7"/>
    <w:rsid w:val="00B06768"/>
    <w:rsid w:val="00B81039"/>
    <w:rsid w:val="00B86454"/>
    <w:rsid w:val="00B96AD8"/>
    <w:rsid w:val="00BC44B6"/>
    <w:rsid w:val="00C0013D"/>
    <w:rsid w:val="00C10057"/>
    <w:rsid w:val="00C41D88"/>
    <w:rsid w:val="00CF55B8"/>
    <w:rsid w:val="00D32F7B"/>
    <w:rsid w:val="00EA4FF3"/>
    <w:rsid w:val="00FB6104"/>
    <w:rsid w:val="00FE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7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14B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2B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426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426C"/>
    <w:rPr>
      <w:rFonts w:cs="Times New Roman"/>
      <w:sz w:val="18"/>
      <w:szCs w:val="18"/>
    </w:rPr>
  </w:style>
  <w:style w:type="paragraph" w:customStyle="1" w:styleId="p0">
    <w:name w:val="p0"/>
    <w:basedOn w:val="Normal"/>
    <w:uiPriority w:val="99"/>
    <w:rsid w:val="005B31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161</Words>
  <Characters>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cp:lastPrinted>2016-06-08T02:32:00Z</cp:lastPrinted>
  <dcterms:created xsi:type="dcterms:W3CDTF">2016-04-11T08:21:00Z</dcterms:created>
  <dcterms:modified xsi:type="dcterms:W3CDTF">2016-06-08T02:36:00Z</dcterms:modified>
</cp:coreProperties>
</file>